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XHRTS-150A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582930</wp:posOffset>
            </wp:positionH>
            <wp:positionV relativeFrom="paragraph">
              <wp:posOffset>18415</wp:posOffset>
            </wp:positionV>
            <wp:extent cx="2371090" cy="2371090"/>
            <wp:effectExtent l="0" t="0" r="10160" b="10160"/>
            <wp:wrapNone/>
            <wp:docPr id="1" name="图片 1" descr="C:\产品图片\硬度计图片\洛氏硬度计\触摸屏洛氏硬度计HRTS-150.jpg触摸屏洛氏硬度计HRTS-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产品图片\硬度计图片\洛氏硬度计\触摸屏洛氏硬度计HRTS-150.jpg触摸屏洛氏硬度计HRTS-150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109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ind w:firstLine="2209" w:firstLineChars="500"/>
        <w:jc w:val="both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  <w:lang w:val="en-US" w:eastAsia="zh-CN"/>
        </w:rPr>
        <w:t>触摸屏数显塑料金属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20" w:firstLineChars="200"/>
        <w:jc w:val="left"/>
        <w:textAlignment w:val="auto"/>
        <w:rPr>
          <w:rFonts w:hint="eastAsia" w:ascii="宋体" w:hAnsi="宋体" w:cs="宋体" w:eastAsiaTheme="minorEastAsia"/>
          <w:bCs/>
          <w:spacing w:val="0"/>
          <w:kern w:val="2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XHRTS-150A型彩色触摸屏数显塑料洛氏硬度计是我司新一代多功能、高精度、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性能稳定的高新技术产品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，其外观新颖，壳体采用一体铸造，稳定性能高，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其触摸屏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界面菜单化，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操作简单、直观、方便，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测量装置采用光栅传感器及计算机控制，硬度示值在液晶屏上直接显示,是机电一体化的硬度测试仪器。能进行各种硬度参数相互自动换算，鉴别试件最小厚度。测试圆柱体时，可自动添加修正量。内置打印机，读取相关试验结果。实现了自动化操作，消除人为操作和读数误！同时</w:t>
      </w:r>
      <w:r>
        <w:rPr>
          <w:rFonts w:hint="eastAsia" w:eastAsiaTheme="minorEastAsia"/>
          <w:spacing w:val="0"/>
          <w:kern w:val="2"/>
          <w:sz w:val="24"/>
          <w:szCs w:val="24"/>
        </w:rPr>
        <w:t>本机还配置紧急停止装置，使用更安全！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</w:p>
    <w:p>
      <w:pPr>
        <w:widowControl/>
        <w:spacing w:before="120" w:after="120" w:line="272" w:lineRule="atLeast"/>
        <w:jc w:val="left"/>
        <w:outlineLvl w:val="1"/>
        <w:rPr>
          <w:rFonts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仪器主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要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功能和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特点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7寸液晶触摸显示屏上可直观显示硬度值，换算硬度，试验方法，试验力，亮度、初试验力保持时间、总试验力保持时间、弹性恢复时间，测量次数，统计数据，测试时间等试验过程直观明了；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系统自带校准功能，可自动调整误差范围80-120%，或者低值与高值分开校准仪器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测试曲面时，按照标准曲面半径自动修正；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可存储100组测试数据，可随时查看测试数据，也可删除当前数据或清除全部测试数据；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试验力单位可以相互转换，转换单位为：（Kgf，N）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可同时显示：最大值，最小值，平均值，测试次数，产品名称；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（GB），美标(ASTM)以及国际(ISO)标准，共可转换20个测量标尺：HRA、HRB、HRC、HRD、HRE、HRF、HRG、HRK、HR15N、HR30N、HR45N、HR15T、HR30T、HR45T、HK、HBW、HS、HBS、HV、Rm（抗拉强度）、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可设置屏幕休眠时间、长时间不操作自动进入休眠状态，节约环保；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11、可设置上下限测量范围，在主测量界面显示，不合格值自动提示报警；</w:t>
      </w:r>
    </w:p>
    <w:p>
      <w:pPr>
        <w:ind w:left="420" w:hanging="480" w:hangingChars="200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12、操作系统共有14种语言，可随意切换：中文、中文繁体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英文、俄语、德语、法语、西班牙语、葡萄牙语、土耳其语、捷克语、日语、韩语、泰语、越语；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14、配置内置打印机，测试数据也可通过USB输出至U盘进行保存分析；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15、铸造壳体一次成型结构稳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定不变形，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纯白汽车烤漆档次高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，抗划伤能力强，使用多年依然光亮如新；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16、我司具备自行研发设计，生产的能力，我们的机器终身提供配件更换和维护升级服务；</w:t>
      </w:r>
    </w:p>
    <w:p>
      <w:pPr>
        <w:rPr>
          <w:rFonts w:hint="eastAsia" w:ascii="宋体" w:hAnsi="宋体"/>
          <w:b/>
          <w:bCs/>
          <w:spacing w:val="17"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b/>
          <w:bCs/>
          <w:spacing w:val="17"/>
          <w:sz w:val="36"/>
          <w:szCs w:val="36"/>
        </w:rPr>
      </w:pPr>
      <w:r>
        <w:rPr>
          <w:rFonts w:hint="eastAsia" w:ascii="宋体" w:hAnsi="宋体"/>
          <w:b/>
          <w:bCs/>
          <w:spacing w:val="17"/>
          <w:sz w:val="36"/>
          <w:szCs w:val="36"/>
        </w:rPr>
        <w:t>主要用途和适用范围：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铸造和锻造件 ·样品测试和验收检验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平面和圆柱形工件 ·钢铁、有色金属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汽车和航空业 ·硬质合金、陶瓷、不锈钢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实验室和车间</w:t>
      </w:r>
      <w:r>
        <w:rPr>
          <w:rFonts w:ascii="Arial" w:hAnsi="Arial" w:cs="Arial"/>
          <w:color w:val="000000"/>
          <w:sz w:val="24"/>
          <w:szCs w:val="24"/>
        </w:rPr>
        <w:t>非金属塑料、硬橡胶、合成树脂、摩擦材料及较软金属</w:t>
      </w:r>
    </w:p>
    <w:p>
      <w:pPr>
        <w:widowControl/>
        <w:spacing w:before="100" w:beforeAutospacing="1" w:after="100" w:afterAutospacing="1"/>
        <w:jc w:val="left"/>
        <w:outlineLvl w:val="3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>
      <w:pPr>
        <w:widowControl/>
        <w:spacing w:before="100" w:beforeAutospacing="1" w:after="100" w:afterAutospacing="1"/>
        <w:jc w:val="left"/>
        <w:outlineLvl w:val="3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主要技术参数：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6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参数名称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初试验力(N)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10kgf(98.07N)   允许误差</w:t>
            </w:r>
            <w:r>
              <w:rPr>
                <w:rFonts w:hint="eastAsia" w:ascii="宋体" w:hAnsi="宋体"/>
                <w:sz w:val="24"/>
                <w:szCs w:val="24"/>
              </w:rPr>
              <w:t>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总试验力(N)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洛式标尺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HRE、HRM、HRL、HRR、HRF、HRG、HRH、HRK、HRC、HRB、HRA、HRD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检验标准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jc w:val="left"/>
              <w:outlineLvl w:val="3"/>
              <w:rPr>
                <w:rFonts w:hint="eastAsia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JJG884检定规程</w:t>
            </w:r>
          </w:p>
          <w:p>
            <w:pPr>
              <w:widowControl/>
              <w:jc w:val="left"/>
              <w:outlineLvl w:val="3"/>
              <w:rPr>
                <w:rFonts w:ascii="华文中宋" w:hAnsi="华文中宋" w:eastAsia="华文中宋" w:cs="宋体"/>
                <w:bCs/>
                <w:kern w:val="0"/>
                <w:sz w:val="24"/>
                <w:szCs w:val="24"/>
              </w:rPr>
            </w:pPr>
            <w:r>
              <w:rPr>
                <w:rStyle w:val="8"/>
                <w:rFonts w:hint="eastAsia" w:ascii="新宋体" w:hAnsi="新宋体" w:eastAsia="新宋体" w:cs="新宋体"/>
                <w:bCs/>
                <w:iCs/>
                <w:position w:val="-6"/>
                <w:sz w:val="24"/>
                <w:szCs w:val="24"/>
              </w:rPr>
              <w:t>GB/T230.2国家标准、JJG112鉴定规程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精度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保荷时间(s)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硬度示值读数方式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触摸液晶显示屏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试件允许最大高度(mm)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压头中心到机身距(mm)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硬度计外形尺寸(mm)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550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×2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电源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仪器重量(kg)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硬度测试范围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HRA:20-88 HRB:20-100 HRC:20-70 HRD:40-77 HRE:70-94 HRF:60-100 HRG:30-94 HRH:80-100  HRK:40-100  HRL:100-120  HRM:85-110 HRR:114-125</w:t>
            </w:r>
          </w:p>
        </w:tc>
      </w:tr>
    </w:tbl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装箱单：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金刚石洛氏压头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φ1.5875mm球压头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φ3</w:t>
            </w:r>
            <w:r>
              <w:rPr>
                <w:sz w:val="24"/>
                <w:szCs w:val="24"/>
              </w:rPr>
              <w:t>.175</w:t>
            </w:r>
            <w:r>
              <w:rPr>
                <w:rFonts w:hint="eastAsia"/>
                <w:sz w:val="24"/>
                <w:szCs w:val="24"/>
              </w:rPr>
              <w:t>mm球压头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φ6.35mm球压头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φ12.7mm球压头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标准洛氏硬度块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HRB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HRC高低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各一块</w:t>
            </w:r>
          </w:p>
        </w:tc>
      </w:tr>
    </w:tbl>
    <w:p/>
    <w:p/>
    <w:p/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标准塑料洛氏硬度块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HRE、 HRL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HRM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 HRR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各1块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保险丝  2A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电源线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USB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通讯线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砝码A、B、C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16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防尘塑料罩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17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产品合格证书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18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打印机纸、打印机使用说明书</w:t>
            </w:r>
          </w:p>
        </w:tc>
        <w:tc>
          <w:tcPr>
            <w:tcW w:w="2459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19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产品使用说明书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1本</w:t>
            </w:r>
          </w:p>
        </w:tc>
      </w:tr>
    </w:tbl>
    <w:p>
      <w:pPr>
        <w:rPr>
          <w:rFonts w:hint="eastAsia" w:ascii="宋体" w:hAnsi="宋体" w:cs="宋体"/>
          <w:szCs w:val="21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b/>
          <w:bCs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D62A6"/>
    <w:multiLevelType w:val="multilevel"/>
    <w:tmpl w:val="575D62A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9223"/>
        </w:tabs>
        <w:ind w:left="9223" w:hanging="576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91D1E16"/>
    <w:rsid w:val="177501B2"/>
    <w:rsid w:val="1D38524D"/>
    <w:rsid w:val="1EE30FAE"/>
    <w:rsid w:val="240A2A8D"/>
    <w:rsid w:val="274627E7"/>
    <w:rsid w:val="2DEA2F68"/>
    <w:rsid w:val="2FD64DB8"/>
    <w:rsid w:val="37485EE0"/>
    <w:rsid w:val="3C576E04"/>
    <w:rsid w:val="3F6641B9"/>
    <w:rsid w:val="465B5D57"/>
    <w:rsid w:val="4A56258C"/>
    <w:rsid w:val="4B274997"/>
    <w:rsid w:val="4B683B23"/>
    <w:rsid w:val="4CC51A51"/>
    <w:rsid w:val="51FF3DA6"/>
    <w:rsid w:val="5B663C2A"/>
    <w:rsid w:val="5BCE0C8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widowControl/>
      <w:numPr>
        <w:ilvl w:val="1"/>
        <w:numId w:val="1"/>
      </w:numPr>
      <w:tabs>
        <w:tab w:val="left" w:pos="432"/>
        <w:tab w:val="left" w:pos="576"/>
      </w:tabs>
      <w:spacing w:before="120" w:after="120" w:line="360" w:lineRule="auto"/>
      <w:jc w:val="left"/>
      <w:outlineLvl w:val="1"/>
    </w:pPr>
    <w:rPr>
      <w:rFonts w:ascii="Times New Roman" w:hAnsi="Times New Roman"/>
      <w:b/>
      <w:color w:val="000000"/>
      <w:kern w:val="0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7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2022-01-06T02:20:15Z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59E83443AEA24A0C919E487FF577EA13</vt:lpwstr>
  </property>
</Properties>
</file>