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48"/>
          <w:szCs w:val="56"/>
        </w:rPr>
      </w:pPr>
    </w:p>
    <w:p>
      <w:pPr>
        <w:jc w:val="center"/>
        <w:rPr>
          <w:rFonts w:hint="eastAsia"/>
          <w:b/>
          <w:bCs/>
          <w:sz w:val="48"/>
          <w:szCs w:val="56"/>
        </w:rPr>
      </w:pPr>
      <w:r>
        <w:rPr>
          <w:rFonts w:hint="eastAsia"/>
          <w:b/>
          <w:bCs/>
          <w:sz w:val="48"/>
          <w:szCs w:val="56"/>
          <w:lang w:val="en-US" w:eastAsia="zh-CN"/>
        </w:rPr>
        <w:t>维氏</w:t>
      </w:r>
      <w:r>
        <w:rPr>
          <w:rFonts w:hint="eastAsia"/>
          <w:b/>
          <w:bCs/>
          <w:sz w:val="48"/>
          <w:szCs w:val="56"/>
        </w:rPr>
        <w:t>硬度计</w:t>
      </w:r>
    </w:p>
    <w:p>
      <w:pPr>
        <w:bidi w:val="0"/>
        <w:jc w:val="center"/>
        <w:rPr>
          <w:rFonts w:hint="eastAsia" w:ascii="宋体" w:hAnsi="宋体" w:eastAsia="宋体" w:cs="宋体"/>
          <w:sz w:val="48"/>
          <w:szCs w:val="48"/>
          <w:lang w:val="en-US" w:eastAsia="zh-CN"/>
        </w:rPr>
      </w:pPr>
      <w:r>
        <w:rPr>
          <w:rFonts w:hint="eastAsia" w:ascii="宋体" w:hAnsi="宋体" w:eastAsia="宋体" w:cs="宋体"/>
          <w:sz w:val="48"/>
          <w:szCs w:val="48"/>
          <w:lang w:val="en-US" w:eastAsia="zh-CN"/>
        </w:rPr>
        <w:t>HV-5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钉钯精密仪器（深圳）有限公司是从事测试仪器，硬度试验仪器，金相设备的专业厂家，具有雄厚的设计、开发、制造能力。公司产品广泛应用于科研院所、高等院校、商检质监、机械制造及加工、冶金、钢铁、锅炉、压力容器、钢结构、石油、化工、油田钻井、煤炭、电力、能源、铁路交通、航空航天、橡胶塑料、轻工电子、电线电缆、纺织、造纸、制革、建筑建材、印刷、食品、医疗等行业和领域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本公司对老产品不断的进行更新改造，满足了用户需要，赢得用户的信任，形成了庞大的市场网络。产品广泛用于机械制造、冶金、化工、电力、大专院校，科研单位使用，并根据用户需求承接为大型冶金企业设计、开发、制造在线专用试验仪器。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近年来我公司又加大在技术开发上的投入，开发出几十种具有国际先进水平的金相制样设备，多款产品完全替代了进口产品，达到了国内一流水平，公司有一整套完善的营销与售后服务体系，能及时、准确、高效地解决用户在购买前的咨询、设计、生产、安装、调试、培训等完善的售前和售后服务。钉钯精密仪器（深圳）有限公司全体力争为用户提供最优解决方案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hint="eastAsia"/>
          <w:sz w:val="24"/>
          <w:szCs w:val="32"/>
          <w:lang w:val="en-US" w:eastAsia="zh-CN"/>
        </w:rPr>
        <w:t>依托服务网络化、人员专业化、运营市场化、管理人性化的体系，我们期待着为您提供更优质的产品和服务。不断进取的钉钯精密仪器将为信息技术的现代化提供有力的保障。愿与广大用户、经销商、科研机构精诚合作，创造更加美好的无损检测仪器时代！</w:t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r>
        <w:rPr>
          <w:rFonts w:ascii="宋体" w:hAnsi="宋体" w:cs="宋体"/>
          <w:kern w:val="0"/>
          <w:sz w:val="24"/>
          <w:szCs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951230</wp:posOffset>
            </wp:positionH>
            <wp:positionV relativeFrom="paragraph">
              <wp:posOffset>273685</wp:posOffset>
            </wp:positionV>
            <wp:extent cx="1311275" cy="2480310"/>
            <wp:effectExtent l="0" t="0" r="3175" b="1524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11275" cy="2480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  <w:bookmarkStart w:id="0" w:name="_GoBack"/>
      <w:bookmarkEnd w:id="0"/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ind w:firstLine="480" w:firstLineChars="200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tabs>
          <w:tab w:val="left" w:pos="866"/>
        </w:tabs>
        <w:bidi w:val="0"/>
        <w:spacing w:line="360" w:lineRule="auto"/>
        <w:jc w:val="left"/>
        <w:rPr>
          <w:rFonts w:hint="eastAsia"/>
          <w:sz w:val="24"/>
          <w:szCs w:val="32"/>
          <w:lang w:val="en-US" w:eastAsia="zh-CN"/>
        </w:rPr>
      </w:pPr>
    </w:p>
    <w:p>
      <w:pPr>
        <w:jc w:val="center"/>
        <w:rPr>
          <w:rFonts w:hint="eastAsia" w:ascii="宋体" w:hAnsi="宋体" w:cs="宋体"/>
          <w:b/>
          <w:bCs/>
          <w:kern w:val="0"/>
          <w:sz w:val="44"/>
          <w:szCs w:val="44"/>
        </w:rPr>
      </w:pPr>
      <w:r>
        <w:rPr>
          <w:rFonts w:hint="eastAsia" w:ascii="宋体" w:hAnsi="宋体" w:cs="宋体"/>
          <w:b/>
          <w:bCs/>
          <w:kern w:val="0"/>
          <w:sz w:val="44"/>
          <w:szCs w:val="44"/>
          <w:lang w:val="en-US" w:eastAsia="zh-CN"/>
        </w:rPr>
        <w:t>手动转塔</w:t>
      </w:r>
      <w:r>
        <w:rPr>
          <w:rFonts w:hint="eastAsia" w:ascii="宋体" w:hAnsi="宋体" w:cs="宋体"/>
          <w:b/>
          <w:bCs/>
          <w:kern w:val="0"/>
          <w:sz w:val="44"/>
          <w:szCs w:val="44"/>
        </w:rPr>
        <w:t>维氏硬度计</w:t>
      </w:r>
    </w:p>
    <w:p>
      <w:pPr>
        <w:ind w:firstLine="480" w:firstLineChars="2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手动转塔型维氏度计可以满足基本的维氏硬度测试要求，升级后的控制系统可以提供更多的测量数</w:t>
      </w:r>
    </w:p>
    <w:p>
      <w:pPr>
        <w:ind w:firstLine="480" w:firstLineChars="200"/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>据，控制也更全面精准</w:t>
      </w:r>
      <w:r>
        <w:rPr>
          <w:rFonts w:hint="eastAsia" w:ascii="宋体" w:hAnsi="宋体"/>
          <w:sz w:val="24"/>
          <w:szCs w:val="24"/>
        </w:rPr>
        <w:t>。</w:t>
      </w:r>
    </w:p>
    <w:p>
      <w:pPr>
        <w:rPr>
          <w:rFonts w:hint="eastAsia"/>
          <w:sz w:val="24"/>
          <w:szCs w:val="24"/>
        </w:rPr>
      </w:pPr>
    </w:p>
    <w:p>
      <w:pPr>
        <w:rPr>
          <w:rFonts w:hint="eastAsia" w:ascii="宋体" w:hAnsi="宋体"/>
          <w:b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>
        <w:rPr>
          <w:rFonts w:hint="eastAsia"/>
          <w:sz w:val="36"/>
          <w:szCs w:val="36"/>
        </w:rPr>
        <w:t xml:space="preserve">  </w:t>
      </w:r>
      <w:r>
        <w:rPr>
          <w:rFonts w:hint="eastAsia"/>
          <w:b/>
          <w:sz w:val="36"/>
          <w:szCs w:val="36"/>
        </w:rPr>
        <w:t>主要功能和特点</w:t>
      </w:r>
      <w:r>
        <w:rPr>
          <w:rFonts w:hint="eastAsia"/>
          <w:b/>
          <w:sz w:val="24"/>
          <w:szCs w:val="24"/>
        </w:rPr>
        <w:t>：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高级光学工程师设计的光学系统不仅图像清晰，还可作为简单的显微镜使用，亮度可调，视觉舒服，长时间操作不容易疲劳；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工业显示屏上可直观显示硬度值，换算硬度，试验方法，试验力，保荷时间，测量次数，试验过程直观明了；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铸铝壳体一次成型，结构稳</w:t>
      </w:r>
      <w:r>
        <w:rPr>
          <w:rFonts w:hint="eastAsia" w:ascii="宋体" w:hAnsi="宋体"/>
          <w:sz w:val="24"/>
          <w:szCs w:val="24"/>
        </w:rPr>
        <w:t>定不变形，</w:t>
      </w:r>
      <w:r>
        <w:rPr>
          <w:rFonts w:hint="eastAsia" w:ascii="宋体" w:hAnsi="宋体"/>
          <w:bCs/>
          <w:sz w:val="24"/>
          <w:szCs w:val="24"/>
        </w:rPr>
        <w:t>汽车烤漆档次高</w:t>
      </w:r>
      <w:r>
        <w:rPr>
          <w:rFonts w:hint="eastAsia" w:ascii="宋体" w:hAnsi="宋体"/>
          <w:sz w:val="24"/>
          <w:szCs w:val="24"/>
        </w:rPr>
        <w:t>，抗划伤能力强，使用多年依然光亮如新；</w:t>
      </w:r>
    </w:p>
    <w:p>
      <w:pPr>
        <w:numPr>
          <w:ilvl w:val="0"/>
          <w:numId w:val="1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我司具备自行研发设计，生产加工的能力，我们的机器终身提供配件更换和维护升级服务；</w:t>
      </w:r>
    </w:p>
    <w:p>
      <w:pPr>
        <w:rPr>
          <w:rFonts w:hint="eastAsia"/>
          <w:b/>
          <w:bCs/>
          <w:sz w:val="24"/>
          <w:szCs w:val="24"/>
        </w:rPr>
      </w:pPr>
      <w:r>
        <w:rPr>
          <w:rFonts w:hint="eastAsia" w:ascii="宋体" w:hAnsi="宋体"/>
          <w:b/>
          <w:bCs/>
          <w:sz w:val="24"/>
          <w:szCs w:val="24"/>
        </w:rPr>
        <w:t>主要用途和适用范围：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钢铁，有色金属，金属箔，硬质合金，金属薄板，微观组织，碳化；</w:t>
      </w:r>
    </w:p>
    <w:p>
      <w:pPr>
        <w:numPr>
          <w:ilvl w:val="0"/>
          <w:numId w:val="2"/>
        </w:num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渗碳，</w:t>
      </w:r>
      <w:r>
        <w:rPr>
          <w:spacing w:val="8"/>
          <w:sz w:val="24"/>
          <w:szCs w:val="24"/>
        </w:rPr>
        <w:t>渗氮</w:t>
      </w:r>
      <w:r>
        <w:rPr>
          <w:rFonts w:hint="eastAsia"/>
          <w:spacing w:val="8"/>
          <w:sz w:val="24"/>
          <w:szCs w:val="24"/>
        </w:rPr>
        <w:t>和脱碳层，</w:t>
      </w:r>
      <w:r>
        <w:rPr>
          <w:rFonts w:hint="eastAsia" w:ascii="宋体" w:hAnsi="宋体"/>
          <w:sz w:val="24"/>
          <w:szCs w:val="24"/>
        </w:rPr>
        <w:t>表面硬化层，电镀层，涂层,热处理；</w:t>
      </w:r>
    </w:p>
    <w:p>
      <w:pPr>
        <w:numPr>
          <w:ilvl w:val="0"/>
          <w:numId w:val="2"/>
        </w:numPr>
        <w:rPr>
          <w:rFonts w:hint="eastAsia"/>
          <w:bCs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玻璃，晶片，陶瓷材料；</w:t>
      </w:r>
    </w:p>
    <w:p>
      <w:pPr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技术参</w:t>
      </w:r>
      <w:r>
        <w:rPr>
          <w:rFonts w:hint="eastAsia"/>
          <w:b/>
          <w:sz w:val="24"/>
          <w:szCs w:val="24"/>
          <w:lang w:val="en-US" w:eastAsia="zh-CN"/>
        </w:rPr>
        <w:t>数：</w:t>
      </w:r>
    </w:p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0"/>
        <w:gridCol w:w="51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参数名称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参数数据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维氏硬度标尺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HV0.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>,HV0.5,HV1.0,HV2.0,HV3.0,HV5.0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显示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5位数的硬度值，4位数的对角线长度（D1，D2），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保持时间，测试次数，平均值、标准偏差，返回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试验力（Kgf）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0.</w:t>
            </w:r>
            <w:r>
              <w:rPr>
                <w:rFonts w:hint="eastAsia"/>
                <w:szCs w:val="21"/>
              </w:rPr>
              <w:t>3</w:t>
            </w:r>
            <w:r>
              <w:rPr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 xml:space="preserve"> 0.5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 xml:space="preserve">1.0 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 xml:space="preserve">2.0 </w:t>
            </w:r>
            <w:r>
              <w:rPr>
                <w:rFonts w:hint="eastAsia"/>
                <w:szCs w:val="21"/>
              </w:rPr>
              <w:t>、3</w:t>
            </w:r>
            <w:r>
              <w:rPr>
                <w:szCs w:val="21"/>
              </w:rPr>
              <w:t>.0</w:t>
            </w:r>
            <w:r>
              <w:rPr>
                <w:rFonts w:hint="eastAsia"/>
                <w:szCs w:val="21"/>
              </w:rPr>
              <w:t>、</w:t>
            </w:r>
            <w:r>
              <w:rPr>
                <w:szCs w:val="21"/>
              </w:rPr>
              <w:t>5.0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加载控制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自动（加载/保持/卸载）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试验力保持时间(s)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1~99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光学系统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物镜： 10× 20×： 10×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总放大倍数： 100× 200×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测量范围： 800μm 400μm</w:t>
            </w:r>
          </w:p>
          <w:p>
            <w:pPr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分辨率： 1μm  0.5μm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硬度测量范围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(5-3000)HV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光通道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双光通道（目镜及CCD摄象通道）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XY试台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尺寸(mm):100×100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行程范围(mm):25×25</w:t>
            </w:r>
          </w:p>
          <w:p>
            <w:pPr>
              <w:jc w:val="left"/>
              <w:rPr>
                <w:szCs w:val="21"/>
              </w:rPr>
            </w:pPr>
            <w:r>
              <w:rPr>
                <w:rFonts w:hint="eastAsia"/>
                <w:szCs w:val="21"/>
              </w:rPr>
              <w:t>最小读数(mm):0.01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试件最大高度(mm)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试件最大宽度(mm)</w:t>
            </w:r>
          </w:p>
        </w:tc>
        <w:tc>
          <w:tcPr>
            <w:tcW w:w="5160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130(从压头中心线至机壁距离）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2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rFonts w:hAnsi="宋体"/>
                <w:kern w:val="0"/>
                <w:szCs w:val="21"/>
              </w:rPr>
              <w:t>执行标准</w:t>
            </w:r>
          </w:p>
        </w:tc>
        <w:tc>
          <w:tcPr>
            <w:tcW w:w="5160" w:type="dxa"/>
            <w:shd w:val="clear" w:color="auto" w:fill="DEEBF6" w:themeFill="accent1" w:themeFillTint="32"/>
            <w:noWrap w:val="0"/>
            <w:vAlign w:val="center"/>
          </w:tcPr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GB/T4340.2</w:t>
            </w:r>
            <w:r>
              <w:rPr>
                <w:rFonts w:hAnsi="宋体"/>
                <w:kern w:val="0"/>
                <w:szCs w:val="21"/>
              </w:rPr>
              <w:t>国家标准</w:t>
            </w:r>
            <w:r>
              <w:rPr>
                <w:kern w:val="0"/>
                <w:szCs w:val="21"/>
              </w:rPr>
              <w:t xml:space="preserve">(GB/T4340.2 Chinese Standard), </w:t>
            </w:r>
          </w:p>
          <w:p>
            <w:pPr>
              <w:widowControl/>
              <w:jc w:val="left"/>
              <w:rPr>
                <w:kern w:val="0"/>
                <w:szCs w:val="21"/>
              </w:rPr>
            </w:pPr>
            <w:r>
              <w:rPr>
                <w:kern w:val="0"/>
                <w:szCs w:val="21"/>
              </w:rPr>
              <w:t>JJG151</w:t>
            </w:r>
            <w:r>
              <w:rPr>
                <w:rFonts w:hAnsi="宋体"/>
                <w:kern w:val="0"/>
                <w:szCs w:val="21"/>
              </w:rPr>
              <w:t>检定规程</w:t>
            </w:r>
            <w:r>
              <w:rPr>
                <w:kern w:val="0"/>
                <w:szCs w:val="21"/>
              </w:rPr>
              <w:t xml:space="preserve"> ( JJG151 Inspection Rule )</w:t>
            </w:r>
          </w:p>
        </w:tc>
      </w:tr>
    </w:tbl>
    <w:p/>
    <w:p/>
    <w:p/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5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电源电压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szCs w:val="21"/>
              </w:rPr>
              <w:t>AC220V/50HZ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外形尺寸(mm)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 w:hAnsi="宋体"/>
                <w:kern w:val="0"/>
                <w:szCs w:val="21"/>
              </w:rPr>
              <w:t>585</w:t>
            </w:r>
            <w:r>
              <w:rPr>
                <w:rFonts w:hAnsi="宋体"/>
                <w:kern w:val="0"/>
                <w:szCs w:val="21"/>
              </w:rPr>
              <w:t>×</w:t>
            </w:r>
            <w:r>
              <w:rPr>
                <w:rFonts w:hint="eastAsia" w:hAnsi="宋体"/>
                <w:kern w:val="0"/>
                <w:szCs w:val="21"/>
              </w:rPr>
              <w:t>200</w:t>
            </w:r>
            <w:r>
              <w:rPr>
                <w:rFonts w:hAnsi="宋体"/>
                <w:kern w:val="0"/>
                <w:szCs w:val="21"/>
              </w:rPr>
              <w:t>×</w:t>
            </w:r>
            <w:r>
              <w:rPr>
                <w:rFonts w:hint="eastAsia" w:hAnsi="宋体"/>
                <w:kern w:val="0"/>
                <w:szCs w:val="21"/>
              </w:rPr>
              <w:t>630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46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重量(kg)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42</w:t>
            </w:r>
          </w:p>
        </w:tc>
      </w:tr>
    </w:tbl>
    <w:p>
      <w:pPr>
        <w:pStyle w:val="2"/>
      </w:pPr>
    </w:p>
    <w:p>
      <w:pPr>
        <w:pStyle w:val="2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标准配置</w:t>
      </w:r>
    </w:p>
    <w:tbl>
      <w:tblPr>
        <w:tblStyle w:val="6"/>
        <w:tblW w:w="0" w:type="auto"/>
        <w:tblInd w:w="46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65"/>
        <w:gridCol w:w="51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主机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砝码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3只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十字测量平台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rFonts w:hint="eastAsia"/>
                <w:szCs w:val="24"/>
              </w:rPr>
            </w:pPr>
            <w:r>
              <w:rPr>
                <w:rFonts w:hint="eastAsia"/>
                <w:szCs w:val="24"/>
              </w:rPr>
              <w:t>平口夹持台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1个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水平调节螺钉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4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电源线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10</w:t>
            </w:r>
            <w:r>
              <w:rPr>
                <w:szCs w:val="24"/>
                <w:vertAlign w:val="superscript"/>
              </w:rPr>
              <w:t>X</w:t>
            </w:r>
            <w:r>
              <w:rPr>
                <w:rFonts w:hint="eastAsia"/>
                <w:szCs w:val="24"/>
              </w:rPr>
              <w:t>测微目镜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维氏硬度块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2</w:t>
            </w:r>
            <w:r>
              <w:rPr>
                <w:rFonts w:hint="eastAsia"/>
                <w:szCs w:val="24"/>
              </w:rPr>
              <w:t>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备用保险丝2A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2只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" w:hRule="atLeast"/>
        </w:trPr>
        <w:tc>
          <w:tcPr>
            <w:tcW w:w="346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产品合格证</w:t>
            </w:r>
          </w:p>
        </w:tc>
        <w:tc>
          <w:tcPr>
            <w:tcW w:w="5115" w:type="dxa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5" w:hRule="atLeast"/>
        </w:trPr>
        <w:tc>
          <w:tcPr>
            <w:tcW w:w="346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rFonts w:hint="eastAsia"/>
                <w:szCs w:val="24"/>
              </w:rPr>
              <w:t>产品使用说明书</w:t>
            </w:r>
          </w:p>
        </w:tc>
        <w:tc>
          <w:tcPr>
            <w:tcW w:w="5115" w:type="dxa"/>
            <w:shd w:val="clear" w:color="auto" w:fill="DEEBF6" w:themeFill="accent1" w:themeFillTint="32"/>
            <w:noWrap w:val="0"/>
            <w:vAlign w:val="top"/>
          </w:tcPr>
          <w:p>
            <w:pPr>
              <w:jc w:val="center"/>
              <w:rPr>
                <w:szCs w:val="24"/>
              </w:rPr>
            </w:pPr>
            <w:r>
              <w:rPr>
                <w:szCs w:val="24"/>
              </w:rPr>
              <w:t>1</w:t>
            </w:r>
            <w:r>
              <w:rPr>
                <w:rFonts w:hint="eastAsia"/>
                <w:szCs w:val="24"/>
              </w:rPr>
              <w:t>份</w:t>
            </w:r>
          </w:p>
        </w:tc>
      </w:tr>
    </w:tbl>
    <w:p>
      <w:pPr>
        <w:ind w:right="-313" w:rightChars="-149"/>
        <w:rPr>
          <w:rFonts w:hint="eastAsia" w:ascii="宋体" w:hAnsi="宋体"/>
          <w:b/>
          <w:color w:val="FF0000"/>
          <w:szCs w:val="21"/>
        </w:rPr>
      </w:pPr>
      <w:r>
        <w:rPr>
          <w:rFonts w:hint="eastAsia" w:ascii="宋体" w:hAnsi="宋体"/>
          <w:b/>
          <w:color w:val="FF0000"/>
          <w:szCs w:val="21"/>
        </w:rPr>
        <w:t>备注：</w:t>
      </w:r>
    </w:p>
    <w:p>
      <w:pPr>
        <w:rPr>
          <w:sz w:val="24"/>
          <w:szCs w:val="24"/>
        </w:rPr>
      </w:pPr>
      <w:r>
        <w:rPr>
          <w:rFonts w:hint="eastAsia" w:ascii="宋体" w:hAnsi="宋体"/>
          <w:b/>
          <w:color w:val="FF0000"/>
          <w:szCs w:val="21"/>
        </w:rPr>
        <w:t>可选配硬度计测量软件，消除人为误差，电脑操作，提高效率，精度更加精准</w:t>
      </w:r>
    </w:p>
    <w:p>
      <w:pPr>
        <w:rPr>
          <w:sz w:val="24"/>
          <w:szCs w:val="24"/>
        </w:rPr>
      </w:pPr>
    </w:p>
    <w:p>
      <w:pPr>
        <w:tabs>
          <w:tab w:val="left" w:pos="866"/>
        </w:tabs>
        <w:bidi w:val="0"/>
        <w:spacing w:line="360" w:lineRule="auto"/>
        <w:jc w:val="both"/>
        <w:rPr>
          <w:rFonts w:hint="eastAsia" w:ascii="Tahoma" w:hAnsi="Tahoma" w:cs="Tahoma"/>
          <w:color w:val="000000"/>
          <w:shd w:val="clear" w:color="auto" w:fill="FFFFFF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134" w:right="907" w:bottom="2268" w:left="90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bidi w:val="0"/>
    </w:pPr>
    <w:r>
      <w:drawing>
        <wp:anchor distT="0" distB="0" distL="114300" distR="114300" simplePos="0" relativeHeight="251660288" behindDoc="1" locked="0" layoutInCell="1" allowOverlap="1">
          <wp:simplePos x="0" y="0"/>
          <wp:positionH relativeFrom="margin">
            <wp:align>center</wp:align>
          </wp:positionH>
          <wp:positionV relativeFrom="margin">
            <wp:posOffset>-540385</wp:posOffset>
          </wp:positionV>
          <wp:extent cx="7181215" cy="10309860"/>
          <wp:effectExtent l="0" t="0" r="635" b="15240"/>
          <wp:wrapNone/>
          <wp:docPr id="6" name="WordPictureWatermark11406" descr="钉钯资料排版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WordPictureWatermark11406" descr="钉钯资料排版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1215" cy="103098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07D18E3"/>
    <w:multiLevelType w:val="multilevel"/>
    <w:tmpl w:val="207D18E3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0893D4E"/>
    <w:multiLevelType w:val="multilevel"/>
    <w:tmpl w:val="60893D4E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DD753EA"/>
    <w:rsid w:val="02DB4F7C"/>
    <w:rsid w:val="02F300F0"/>
    <w:rsid w:val="177501B2"/>
    <w:rsid w:val="274627E7"/>
    <w:rsid w:val="2DEA2F68"/>
    <w:rsid w:val="3BDA130B"/>
    <w:rsid w:val="3C576E04"/>
    <w:rsid w:val="3F6641B9"/>
    <w:rsid w:val="4A56258C"/>
    <w:rsid w:val="4CC51A51"/>
    <w:rsid w:val="4D2A444B"/>
    <w:rsid w:val="53730265"/>
    <w:rsid w:val="57652ADA"/>
    <w:rsid w:val="60310426"/>
    <w:rsid w:val="66827F6D"/>
    <w:rsid w:val="6DD753EA"/>
    <w:rsid w:val="71070A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qFormat="1"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autoSpaceDE w:val="0"/>
      <w:autoSpaceDN w:val="0"/>
      <w:adjustRightInd w:val="0"/>
      <w:spacing w:line="340" w:lineRule="exact"/>
      <w:jc w:val="left"/>
      <w:textAlignment w:val="baseline"/>
      <w:outlineLvl w:val="0"/>
    </w:pPr>
    <w:rPr>
      <w:spacing w:val="20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3"/>
    <w:basedOn w:val="1"/>
    <w:qFormat/>
    <w:uiPriority w:val="0"/>
    <w:pPr>
      <w:widowControl/>
      <w:ind w:left="567"/>
      <w:jc w:val="left"/>
    </w:pPr>
    <w:rPr>
      <w:rFonts w:ascii="Arial" w:hAnsi="Arial" w:eastAsia="Arial"/>
      <w:kern w:val="0"/>
      <w:sz w:val="20"/>
      <w:szCs w:val="20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940</Words>
  <Characters>1002</Characters>
  <Lines>0</Lines>
  <Paragraphs>0</Paragraphs>
  <TotalTime>0</TotalTime>
  <ScaleCrop>false</ScaleCrop>
  <LinksUpToDate>false</LinksUpToDate>
  <CharactersWithSpaces>1027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2021-12-21T08:22:00Z</dcterms:created>
  <dc:creator>A精密量仪-文海涛18965421407</dc:creator>
  <cp:lastModifiedBy>钜惠仪器-张茜茹</cp:lastModifiedBy>
  <cp:lastPrinted>2021-12-21T09:44:00Z</cp:lastPrinted>
  <dcterms:modified xsi:type="dcterms:W3CDTF">2022-01-07T02:01:22Z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7FAEC4588C3A40A29E92EF742FFB472C</vt:lpwstr>
  </property>
</Properties>
</file>